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25BF" w14:textId="6D3D4C43"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commentRangeStart w:id="0"/>
      <w:r w:rsidRPr="00750085">
        <w:rPr>
          <w:sz w:val="22"/>
          <w:szCs w:val="22"/>
          <w:lang w:val="sk-SK"/>
        </w:rPr>
        <w:t>Zásady práce s Vašimi údajmi</w:t>
      </w:r>
      <w:commentRangeEnd w:id="0"/>
      <w:r w:rsidR="00CC212F" w:rsidRPr="00750085">
        <w:rPr>
          <w:rStyle w:val="CommentReference"/>
          <w:rFonts w:ascii="Calibri" w:hAnsi="Calibri" w:cs="Calibri"/>
          <w:lang w:val="sk-SK" w:eastAsia="cs-CZ"/>
        </w:rPr>
        <w:commentReference w:id="0"/>
      </w:r>
    </w:p>
    <w:p w14:paraId="63A3A591" w14:textId="18139600"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14:paraId="786449A6" w14:textId="696C0D14" w:rsidR="00262134" w:rsidRPr="00262134" w:rsidRDefault="00FB5857" w:rsidP="00262134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Sme spoločnosť </w:t>
      </w:r>
      <w:r w:rsidR="00397821">
        <w:rPr>
          <w:sz w:val="22"/>
          <w:szCs w:val="22"/>
          <w:lang w:val="sk-SK"/>
        </w:rPr>
        <w:t xml:space="preserve">Marek Pokorný – MP3D, Juraja </w:t>
      </w:r>
      <w:proofErr w:type="spellStart"/>
      <w:r w:rsidR="00397821">
        <w:rPr>
          <w:sz w:val="22"/>
          <w:szCs w:val="22"/>
          <w:lang w:val="sk-SK"/>
        </w:rPr>
        <w:t>Kréna</w:t>
      </w:r>
      <w:proofErr w:type="spellEnd"/>
      <w:r w:rsidR="00397821">
        <w:rPr>
          <w:sz w:val="22"/>
          <w:szCs w:val="22"/>
          <w:lang w:val="sk-SK"/>
        </w:rPr>
        <w:t xml:space="preserve"> 6312/27, 915 01 Nové Mesto nad Váhom, IČO: </w:t>
      </w:r>
      <w:r w:rsidR="00397821" w:rsidRPr="00397821">
        <w:rPr>
          <w:sz w:val="22"/>
          <w:szCs w:val="22"/>
          <w:lang w:val="sk-SK"/>
        </w:rPr>
        <w:t>55726909</w:t>
      </w:r>
      <w:r w:rsidR="00262134">
        <w:rPr>
          <w:sz w:val="22"/>
          <w:szCs w:val="22"/>
          <w:lang w:val="sk-SK"/>
        </w:rPr>
        <w:t xml:space="preserve">, DIČ: </w:t>
      </w:r>
      <w:r w:rsidR="00262134" w:rsidRPr="00262134">
        <w:rPr>
          <w:sz w:val="22"/>
          <w:szCs w:val="22"/>
          <w:lang w:val="sk-SK"/>
        </w:rPr>
        <w:t>1129257877</w:t>
      </w:r>
      <w:r w:rsidR="00262134">
        <w:rPr>
          <w:sz w:val="22"/>
          <w:szCs w:val="22"/>
          <w:lang w:val="sk-SK"/>
        </w:rPr>
        <w:t xml:space="preserve"> </w:t>
      </w:r>
      <w:r w:rsidR="00262134" w:rsidRPr="00262134">
        <w:rPr>
          <w:sz w:val="22"/>
          <w:szCs w:val="22"/>
          <w:lang w:val="sk-SK"/>
        </w:rPr>
        <w:t>nie je platiteľ DPH</w:t>
      </w:r>
      <w:r w:rsidR="00262134">
        <w:rPr>
          <w:sz w:val="22"/>
          <w:szCs w:val="22"/>
          <w:lang w:val="sk-SK"/>
        </w:rPr>
        <w:t xml:space="preserve">, zapísaný v </w:t>
      </w:r>
      <w:r w:rsidR="00262134" w:rsidRPr="00262134">
        <w:rPr>
          <w:sz w:val="22"/>
          <w:szCs w:val="22"/>
          <w:lang w:val="sk-SK"/>
        </w:rPr>
        <w:t>Okresný úrad Nové Mesto nad Váhom. Číslo živnostenského registra: 320-25418.</w:t>
      </w:r>
    </w:p>
    <w:p w14:paraId="10CADA7B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512C5103" w14:textId="45658465"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Prevádzkujeme e-</w:t>
      </w:r>
      <w:proofErr w:type="spellStart"/>
      <w:r w:rsidRPr="00750085">
        <w:rPr>
          <w:sz w:val="22"/>
          <w:szCs w:val="22"/>
          <w:lang w:val="sk-SK"/>
        </w:rPr>
        <w:t>shop</w:t>
      </w:r>
      <w:proofErr w:type="spellEnd"/>
      <w:r w:rsidRPr="00750085">
        <w:rPr>
          <w:sz w:val="22"/>
          <w:szCs w:val="22"/>
          <w:lang w:val="sk-SK"/>
        </w:rPr>
        <w:t xml:space="preserve"> na webových stránkach </w:t>
      </w:r>
      <w:r w:rsidR="00397821" w:rsidRPr="00397821">
        <w:rPr>
          <w:b/>
          <w:bCs/>
          <w:sz w:val="22"/>
          <w:szCs w:val="22"/>
          <w:lang w:val="sk-SK"/>
        </w:rPr>
        <w:t>e-shop.mp3d.sk</w:t>
      </w:r>
    </w:p>
    <w:p w14:paraId="2C2CC000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4BCE86A8" w14:textId="778284B7"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1"/>
      <w:r w:rsidR="00FB5857" w:rsidRPr="00750085">
        <w:rPr>
          <w:sz w:val="22"/>
          <w:szCs w:val="22"/>
          <w:lang w:val="sk-SK"/>
        </w:rPr>
        <w:t>poskytovan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služieb, predaj</w:t>
      </w:r>
      <w:r w:rsidRPr="00750085">
        <w:rPr>
          <w:sz w:val="22"/>
          <w:szCs w:val="22"/>
          <w:lang w:val="sk-SK"/>
        </w:rPr>
        <w:t>i</w:t>
      </w:r>
      <w:r w:rsidR="00FB5857" w:rsidRPr="00750085">
        <w:rPr>
          <w:sz w:val="22"/>
          <w:szCs w:val="22"/>
          <w:lang w:val="sk-SK"/>
        </w:rPr>
        <w:t xml:space="preserve"> tovaru </w:t>
      </w:r>
      <w:commentRangeEnd w:id="1"/>
      <w:r w:rsidRPr="00750085">
        <w:rPr>
          <w:rStyle w:val="CommentReference"/>
          <w:rFonts w:ascii="Calibri" w:hAnsi="Calibri" w:cs="Calibri"/>
          <w:lang w:val="sk-SK" w:eastAsia="cs-CZ"/>
        </w:rPr>
        <w:commentReference w:id="1"/>
      </w:r>
      <w:r w:rsidR="00FB5857" w:rsidRPr="00750085">
        <w:rPr>
          <w:sz w:val="22"/>
          <w:szCs w:val="22"/>
          <w:lang w:val="sk-SK"/>
        </w:rPr>
        <w:t>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14:paraId="4D10BFE2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3BD4DE50" w14:textId="3827089E"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14:paraId="104EDADF" w14:textId="1FC2B2E4" w:rsidR="00FB5857" w:rsidRPr="00750085" w:rsidRDefault="00FB5857" w:rsidP="00FB5857">
      <w:pPr>
        <w:pStyle w:val="Heading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14:paraId="3C2F50A3" w14:textId="77777777" w:rsidR="00FB5857" w:rsidRPr="00750085" w:rsidRDefault="00FB5857" w:rsidP="00FB5857">
      <w:pPr>
        <w:jc w:val="both"/>
        <w:rPr>
          <w:lang w:val="sk-SK"/>
        </w:rPr>
      </w:pPr>
    </w:p>
    <w:p w14:paraId="7E355CD2" w14:textId="261FF837" w:rsidR="00FB5857" w:rsidRPr="00750085" w:rsidRDefault="00FB5857" w:rsidP="00FB5857">
      <w:pPr>
        <w:pStyle w:val="ListParagraph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14:paraId="6036DBCC" w14:textId="77777777" w:rsidR="00FB5857" w:rsidRPr="00750085" w:rsidRDefault="00FB5857" w:rsidP="00FB5857">
      <w:pPr>
        <w:jc w:val="both"/>
        <w:rPr>
          <w:lang w:val="sk-SK"/>
        </w:rPr>
      </w:pPr>
    </w:p>
    <w:p w14:paraId="339B1686" w14:textId="48F7F9C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v rozsahu</w:t>
      </w:r>
      <w:r w:rsidRPr="00750085">
        <w:rPr>
          <w:sz w:val="22"/>
          <w:szCs w:val="22"/>
          <w:lang w:val="sk-SK"/>
        </w:rPr>
        <w:t xml:space="preserve">: </w:t>
      </w:r>
      <w:r w:rsidR="00903BA2">
        <w:rPr>
          <w:sz w:val="22"/>
          <w:szCs w:val="22"/>
          <w:lang w:val="sk-SK"/>
        </w:rPr>
        <w:t>Meno a priezvisko, e-mail, telefónne číslo.</w:t>
      </w:r>
    </w:p>
    <w:p w14:paraId="5FBBDE5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54E346E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43E44F6" w14:textId="7DF362C4"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2"/>
      <w:r w:rsidR="00FB5857" w:rsidRPr="00750085">
        <w:rPr>
          <w:sz w:val="22"/>
          <w:szCs w:val="22"/>
          <w:lang w:val="sk-SK"/>
        </w:rPr>
        <w:t>tovaru a služieb</w:t>
      </w:r>
      <w:commentRangeEnd w:id="2"/>
      <w:r w:rsidR="004563C4" w:rsidRPr="00750085">
        <w:rPr>
          <w:rStyle w:val="CommentReference"/>
          <w:rFonts w:ascii="Calibri" w:hAnsi="Calibri" w:cs="Calibri"/>
          <w:lang w:val="sk-SK" w:eastAsia="cs-CZ"/>
        </w:rPr>
        <w:commentReference w:id="2"/>
      </w:r>
      <w:r w:rsidR="00FB5857" w:rsidRPr="00750085">
        <w:rPr>
          <w:sz w:val="22"/>
          <w:szCs w:val="22"/>
          <w:lang w:val="sk-SK"/>
        </w:rPr>
        <w:t>.</w:t>
      </w:r>
    </w:p>
    <w:p w14:paraId="43E88BE0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B4AE98A" w14:textId="7D20F0E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13EE32D2" w14:textId="5C6329B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14:paraId="01BEFF82" w14:textId="68C8CDFB"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14:paraId="7A92FC02" w14:textId="56B7859B"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14:paraId="3420540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744F4D9" w14:textId="6343A772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674C383A" w14:textId="1AA1EF9A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najdlhšie </w:t>
      </w:r>
      <w:r w:rsidR="00903BA2">
        <w:rPr>
          <w:sz w:val="22"/>
          <w:szCs w:val="22"/>
          <w:lang w:val="sk-SK"/>
        </w:rPr>
        <w:t>12 mesiacov</w:t>
      </w:r>
      <w:r w:rsidRPr="00750085">
        <w:rPr>
          <w:sz w:val="22"/>
          <w:szCs w:val="22"/>
          <w:lang w:val="sk-SK"/>
        </w:rPr>
        <w:t xml:space="preserve"> od našej poslednej komunikácie.</w:t>
      </w:r>
    </w:p>
    <w:p w14:paraId="20E5C308" w14:textId="2977C95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3702C7" w14:textId="7DC557B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14:paraId="3E724B4F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1BFE653" w14:textId="340E089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 xml:space="preserve">. Sú to hlavne fakturačné údaje: meno, priezvisko, adresa, </w:t>
      </w:r>
      <w:r w:rsidR="00903BA2" w:rsidRPr="00903BA2">
        <w:rPr>
          <w:sz w:val="22"/>
          <w:szCs w:val="22"/>
          <w:lang w:val="sk-SK"/>
        </w:rPr>
        <w:t>telefónne číslo a e-mailová adresa</w:t>
      </w:r>
      <w:r w:rsidR="00903BA2">
        <w:rPr>
          <w:sz w:val="22"/>
          <w:szCs w:val="22"/>
          <w:lang w:val="sk-SK"/>
        </w:rPr>
        <w:t>.</w:t>
      </w:r>
    </w:p>
    <w:p w14:paraId="79F3C2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781A1AD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3243081" w14:textId="2E140EB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</w:t>
      </w:r>
      <w:commentRangeStart w:id="3"/>
      <w:r w:rsidRPr="00750085">
        <w:rPr>
          <w:sz w:val="22"/>
          <w:szCs w:val="22"/>
          <w:lang w:val="sk-SK"/>
        </w:rPr>
        <w:t>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Pr="00750085">
        <w:rPr>
          <w:sz w:val="22"/>
          <w:szCs w:val="22"/>
          <w:lang w:val="sk-SK"/>
        </w:rPr>
        <w:t xml:space="preserve"> alebo</w:t>
      </w:r>
      <w:r w:rsidR="002F0AEB">
        <w:rPr>
          <w:sz w:val="22"/>
          <w:szCs w:val="22"/>
          <w:lang w:val="sk-SK"/>
        </w:rPr>
        <w:t xml:space="preserve"> poskytovanie</w:t>
      </w:r>
      <w:r w:rsidRPr="00750085">
        <w:rPr>
          <w:sz w:val="22"/>
          <w:szCs w:val="22"/>
          <w:lang w:val="sk-SK"/>
        </w:rPr>
        <w:t xml:space="preserve"> služ</w:t>
      </w:r>
      <w:r w:rsidR="00956601">
        <w:rPr>
          <w:sz w:val="22"/>
          <w:szCs w:val="22"/>
          <w:lang w:val="sk-SK"/>
        </w:rPr>
        <w:t>ieb</w:t>
      </w:r>
      <w:commentRangeEnd w:id="3"/>
      <w:r w:rsidR="004563C4" w:rsidRPr="00750085">
        <w:rPr>
          <w:rStyle w:val="CommentReference"/>
          <w:rFonts w:ascii="Calibri" w:hAnsi="Calibri" w:cs="Calibri"/>
          <w:lang w:val="sk-SK" w:eastAsia="cs-CZ"/>
        </w:rPr>
        <w:commentReference w:id="3"/>
      </w:r>
      <w:r w:rsidRPr="00750085">
        <w:rPr>
          <w:sz w:val="22"/>
          <w:szCs w:val="22"/>
          <w:lang w:val="sk-SK"/>
        </w:rPr>
        <w:t xml:space="preserve">. </w:t>
      </w:r>
      <w:r w:rsidR="003276EC">
        <w:rPr>
          <w:sz w:val="22"/>
          <w:szCs w:val="22"/>
          <w:lang w:val="sk-SK"/>
        </w:rPr>
        <w:t>Využitím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14:paraId="7E65A9B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D2CBE0E" w14:textId="444114DD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 xml:space="preserve">(hlavne na účtovné a daňové účely, prípadne na vybavenie reklamácií a </w:t>
      </w:r>
      <w:commentRangeStart w:id="4"/>
      <w:r w:rsidRPr="00750085">
        <w:rPr>
          <w:sz w:val="22"/>
          <w:szCs w:val="22"/>
          <w:lang w:val="sk-SK"/>
        </w:rPr>
        <w:t>iné</w:t>
      </w:r>
      <w:commentRangeEnd w:id="4"/>
      <w:r w:rsidR="004563C4" w:rsidRPr="00750085">
        <w:rPr>
          <w:rStyle w:val="CommentReference"/>
          <w:rFonts w:ascii="Calibri" w:hAnsi="Calibri" w:cs="Calibri"/>
          <w:lang w:val="sk-SK" w:eastAsia="cs-CZ"/>
        </w:rPr>
        <w:commentReference w:id="4"/>
      </w:r>
      <w:r w:rsidRPr="00750085">
        <w:rPr>
          <w:sz w:val="22"/>
          <w:szCs w:val="22"/>
          <w:lang w:val="sk-SK"/>
        </w:rPr>
        <w:t>).</w:t>
      </w:r>
    </w:p>
    <w:p w14:paraId="5883DA34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556E2CB" w14:textId="2E8CE01E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="003276EC" w:rsidRPr="00750085">
        <w:rPr>
          <w:sz w:val="22"/>
          <w:szCs w:val="22"/>
          <w:u w:val="single"/>
          <w:lang w:val="sk-SK"/>
        </w:rPr>
        <w:t xml:space="preserve"> 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14:paraId="014760CA" w14:textId="11C047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14:paraId="2A58CD19" w14:textId="1FFEBFB6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B0D6C68" w14:textId="3A381744"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14:paraId="3D980AC5" w14:textId="77777777"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14:paraId="2BC0F5E7" w14:textId="6D7E9E0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7373A5A5" w14:textId="12FFF98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 a potom </w:t>
      </w:r>
      <w:r w:rsidR="00903BA2">
        <w:rPr>
          <w:sz w:val="22"/>
          <w:szCs w:val="22"/>
          <w:lang w:val="sk-SK"/>
        </w:rPr>
        <w:t>10 rokov</w:t>
      </w:r>
      <w:r w:rsidRPr="00750085">
        <w:rPr>
          <w:sz w:val="22"/>
          <w:szCs w:val="22"/>
          <w:lang w:val="sk-SK"/>
        </w:rPr>
        <w:t xml:space="preserve"> od posledného poskytnutia </w:t>
      </w:r>
      <w:r w:rsidR="003276EC">
        <w:rPr>
          <w:sz w:val="22"/>
          <w:szCs w:val="22"/>
          <w:lang w:val="sk-SK"/>
        </w:rPr>
        <w:t>takých služieb</w:t>
      </w:r>
      <w:r w:rsidRPr="00750085">
        <w:rPr>
          <w:sz w:val="22"/>
          <w:szCs w:val="22"/>
          <w:lang w:val="sk-SK"/>
        </w:rPr>
        <w:t xml:space="preserve"> alebo dodania tovaru.</w:t>
      </w:r>
    </w:p>
    <w:p w14:paraId="589EE56C" w14:textId="62D432C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6179BA7" w14:textId="541E806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14:paraId="52BB13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6DEFEFE0" w14:textId="07827CC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commentRangeStart w:id="5"/>
      <w:commentRangeEnd w:id="5"/>
      <w:r w:rsidR="004563C4" w:rsidRPr="00750085">
        <w:rPr>
          <w:rStyle w:val="CommentReference"/>
          <w:rFonts w:ascii="Calibri" w:hAnsi="Calibri" w:cs="Calibri"/>
          <w:lang w:val="sk-SK" w:eastAsia="cs-CZ"/>
        </w:rPr>
        <w:commentReference w:id="5"/>
      </w:r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14:paraId="28D25E83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807E10" w14:textId="33F941A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368ED6B2" w14:textId="0B4F7031"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14:paraId="284045DA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4C4730B" w14:textId="7CFCAA8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31450803" w14:textId="42D4B9C8" w:rsidR="00FB5857" w:rsidRPr="00750085" w:rsidRDefault="00903BA2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</w:t>
      </w:r>
      <w:r w:rsidR="00FB5857" w:rsidRPr="00750085">
        <w:rPr>
          <w:sz w:val="22"/>
          <w:szCs w:val="22"/>
          <w:lang w:val="sk-SK"/>
        </w:rPr>
        <w:t>rok</w:t>
      </w:r>
      <w:r>
        <w:rPr>
          <w:sz w:val="22"/>
          <w:szCs w:val="22"/>
          <w:lang w:val="sk-SK"/>
        </w:rPr>
        <w:t>y</w:t>
      </w:r>
      <w:r w:rsidR="00FB5857" w:rsidRPr="00750085">
        <w:rPr>
          <w:sz w:val="22"/>
          <w:szCs w:val="22"/>
          <w:lang w:val="sk-SK"/>
        </w:rPr>
        <w:t xml:space="preserve">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r>
        <w:rPr>
          <w:sz w:val="22"/>
          <w:szCs w:val="22"/>
          <w:lang w:val="sk-SK"/>
        </w:rPr>
        <w:t>info@mp3d.sk</w:t>
      </w:r>
    </w:p>
    <w:p w14:paraId="10E97444" w14:textId="77777777" w:rsidR="00FB5857" w:rsidRPr="00750085" w:rsidRDefault="00FB5857" w:rsidP="00FB5857">
      <w:pPr>
        <w:pStyle w:val="Heading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II. Kto sa k údajom dostane?</w:t>
      </w:r>
    </w:p>
    <w:p w14:paraId="671E054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5BC836E" w14:textId="5ED00230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e-</w:t>
      </w:r>
      <w:proofErr w:type="spellStart"/>
      <w:r w:rsidRPr="00750085">
        <w:rPr>
          <w:sz w:val="22"/>
          <w:szCs w:val="22"/>
          <w:lang w:val="sk-SK"/>
        </w:rPr>
        <w:t>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14:paraId="6727EF6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C0ACD42" w14:textId="6B710A9A" w:rsidR="00FB5857" w:rsidRPr="00750085" w:rsidRDefault="00FB5857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prevádzkovateľ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35711C97" w14:textId="5897C63F" w:rsidR="00FB5857" w:rsidRPr="00750085" w:rsidRDefault="00FB5857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tovaru (</w:t>
      </w:r>
      <w:r w:rsidR="00903BA2">
        <w:rPr>
          <w:rFonts w:asciiTheme="minorHAnsi" w:hAnsiTheme="minorHAnsi" w:cstheme="minorHAnsi"/>
          <w:sz w:val="22"/>
          <w:szCs w:val="22"/>
          <w:lang w:val="sk-SK"/>
        </w:rPr>
        <w:t xml:space="preserve">Slovenská pošta, </w:t>
      </w:r>
      <w:proofErr w:type="spellStart"/>
      <w:r w:rsidR="00903BA2">
        <w:rPr>
          <w:rFonts w:asciiTheme="minorHAnsi" w:hAnsiTheme="minorHAnsi" w:cstheme="minorHAnsi"/>
          <w:sz w:val="22"/>
          <w:szCs w:val="22"/>
          <w:lang w:val="sk-SK"/>
        </w:rPr>
        <w:t>Packeta</w:t>
      </w:r>
      <w:proofErr w:type="spellEnd"/>
      <w:r w:rsidR="00903BA2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4F62AEDC" w14:textId="36AB30E7" w:rsidR="00FB5857" w:rsidRPr="00750085" w:rsidRDefault="00FB5857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spoločnosti podieľajúce sa na expedícii platieb </w:t>
      </w:r>
      <w:r w:rsidR="00903BA2">
        <w:rPr>
          <w:rFonts w:asciiTheme="minorHAnsi" w:hAnsiTheme="minorHAnsi" w:cstheme="minorHAnsi"/>
          <w:sz w:val="22"/>
          <w:szCs w:val="22"/>
          <w:lang w:val="sk-SK"/>
        </w:rPr>
        <w:t>(</w:t>
      </w:r>
      <w:proofErr w:type="spellStart"/>
      <w:r w:rsidR="00903BA2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="00903BA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903BA2">
        <w:rPr>
          <w:rFonts w:asciiTheme="minorHAnsi" w:hAnsiTheme="minorHAnsi" w:cstheme="minorHAnsi"/>
          <w:sz w:val="22"/>
          <w:szCs w:val="22"/>
          <w:lang w:val="sk-SK"/>
        </w:rPr>
        <w:t>Pay</w:t>
      </w:r>
      <w:proofErr w:type="spellEnd"/>
      <w:r w:rsidR="00903BA2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>banky v rámci bankového prevodu</w:t>
      </w:r>
      <w:r w:rsidR="00903BA2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17DB1E3E" w14:textId="69C7CFE5" w:rsidR="00FB5857" w:rsidRPr="00750085" w:rsidRDefault="00FB5857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poskytovateľ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mailingovej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služby (</w:t>
      </w:r>
      <w:r w:rsidR="00903BA2">
        <w:rPr>
          <w:rFonts w:asciiTheme="minorHAnsi" w:hAnsiTheme="minorHAnsi" w:cstheme="minorHAnsi"/>
          <w:sz w:val="22"/>
          <w:szCs w:val="22"/>
          <w:lang w:val="sk-SK"/>
        </w:rPr>
        <w:t>s</w:t>
      </w:r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 xml:space="preserve">ystém </w:t>
      </w:r>
      <w:proofErr w:type="spellStart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4C23EEB7" w14:textId="78C8CE6B" w:rsidR="00FB5857" w:rsidRPr="00750085" w:rsidRDefault="00FB5857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marketingová agentúra (</w:t>
      </w:r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 xml:space="preserve">Google (nástroje Google </w:t>
      </w:r>
      <w:proofErr w:type="spellStart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>Analytics</w:t>
      </w:r>
      <w:proofErr w:type="spellEnd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 xml:space="preserve"> a Google </w:t>
      </w:r>
      <w:proofErr w:type="spellStart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>Ads</w:t>
      </w:r>
      <w:proofErr w:type="spellEnd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 xml:space="preserve">), </w:t>
      </w:r>
      <w:proofErr w:type="spellStart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>Meta</w:t>
      </w:r>
      <w:proofErr w:type="spellEnd"/>
      <w:r w:rsidR="00903BA2" w:rsidRPr="00903BA2">
        <w:rPr>
          <w:rFonts w:asciiTheme="minorHAnsi" w:hAnsiTheme="minorHAnsi" w:cstheme="minorHAnsi"/>
          <w:sz w:val="22"/>
          <w:szCs w:val="22"/>
          <w:lang w:val="sk-SK"/>
        </w:rPr>
        <w:t xml:space="preserve"> (Facebook a Instagram)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52ABB73D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F2568A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819EDE3" w14:textId="6AB0A044"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vame iba na území </w:t>
      </w:r>
      <w:commentRangeStart w:id="6"/>
      <w:r w:rsidRPr="00750085">
        <w:rPr>
          <w:sz w:val="22"/>
          <w:szCs w:val="22"/>
          <w:lang w:val="sk-SK"/>
        </w:rPr>
        <w:t>Európskej únie</w:t>
      </w:r>
      <w:commentRangeEnd w:id="6"/>
      <w:r w:rsidR="00E64456" w:rsidRPr="00750085">
        <w:rPr>
          <w:rStyle w:val="CommentReference"/>
          <w:rFonts w:ascii="Calibri" w:hAnsi="Calibri" w:cs="Calibri"/>
          <w:lang w:val="sk-SK" w:eastAsia="cs-CZ"/>
        </w:rPr>
        <w:commentReference w:id="6"/>
      </w:r>
      <w:r w:rsidRPr="00750085">
        <w:rPr>
          <w:sz w:val="22"/>
          <w:szCs w:val="22"/>
          <w:lang w:val="sk-SK"/>
        </w:rPr>
        <w:t>.</w:t>
      </w:r>
    </w:p>
    <w:p w14:paraId="0C0DA984" w14:textId="77777777" w:rsidR="00903BA2" w:rsidRDefault="00903BA2" w:rsidP="00802419">
      <w:pPr>
        <w:pStyle w:val="Heading1"/>
        <w:tabs>
          <w:tab w:val="left" w:pos="426"/>
        </w:tabs>
        <w:ind w:left="1080" w:hanging="720"/>
        <w:rPr>
          <w:lang w:val="sk-SK"/>
        </w:rPr>
      </w:pPr>
    </w:p>
    <w:p w14:paraId="5DCADC6A" w14:textId="4AA3E179" w:rsidR="00802419" w:rsidRPr="00750085" w:rsidRDefault="00802419" w:rsidP="00802419">
      <w:pPr>
        <w:pStyle w:val="Heading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III. Čo by ste ďalej mali vedieť</w:t>
      </w:r>
    </w:p>
    <w:p w14:paraId="4A76AD2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5DD27BA" w14:textId="032CD62B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7"/>
      <w:r w:rsidRPr="00750085">
        <w:rPr>
          <w:sz w:val="22"/>
          <w:szCs w:val="22"/>
          <w:lang w:val="sk-SK"/>
        </w:rPr>
        <w:t xml:space="preserve">nemáme </w:t>
      </w:r>
      <w:commentRangeEnd w:id="7"/>
      <w:r w:rsidR="00E64456" w:rsidRPr="00750085">
        <w:rPr>
          <w:rStyle w:val="CommentReference"/>
          <w:rFonts w:ascii="Calibri" w:hAnsi="Calibri" w:cs="Calibri"/>
          <w:lang w:val="sk-SK" w:eastAsia="cs-CZ"/>
        </w:rPr>
        <w:commentReference w:id="7"/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14:paraId="5049E8C1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E731A51" w14:textId="6A20DF59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8"/>
      <w:r w:rsidRPr="00750085">
        <w:rPr>
          <w:sz w:val="22"/>
          <w:szCs w:val="22"/>
          <w:lang w:val="sk-SK"/>
        </w:rPr>
        <w:t xml:space="preserve">nedochádza </w:t>
      </w:r>
      <w:commentRangeEnd w:id="8"/>
      <w:r w:rsidR="00E64456" w:rsidRPr="00750085">
        <w:rPr>
          <w:rStyle w:val="CommentReference"/>
          <w:rFonts w:ascii="Calibri" w:hAnsi="Calibri" w:cs="Calibri"/>
          <w:lang w:val="sk-SK" w:eastAsia="cs-CZ"/>
        </w:rPr>
        <w:commentReference w:id="8"/>
      </w:r>
      <w:r w:rsidRPr="00750085">
        <w:rPr>
          <w:sz w:val="22"/>
          <w:szCs w:val="22"/>
          <w:lang w:val="sk-SK"/>
        </w:rPr>
        <w:t>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14:paraId="60C565F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0BBE1404" w14:textId="73CF254B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hyperlink r:id="rId9" w:history="1">
        <w:r w:rsidR="00903BA2" w:rsidRPr="007A26C4">
          <w:rPr>
            <w:rStyle w:val="Hyperlink"/>
            <w:sz w:val="22"/>
            <w:szCs w:val="22"/>
            <w:lang w:val="sk-SK"/>
          </w:rPr>
          <w:t>info@mp3d.sk</w:t>
        </w:r>
      </w:hyperlink>
      <w:r w:rsidR="00903BA2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 xml:space="preserve">alebo zavolajte na tel. č. </w:t>
      </w:r>
      <w:r w:rsidR="00903BA2">
        <w:rPr>
          <w:sz w:val="22"/>
          <w:szCs w:val="22"/>
          <w:lang w:val="sk-SK"/>
        </w:rPr>
        <w:t>+421 918 240 275</w:t>
      </w:r>
    </w:p>
    <w:p w14:paraId="5730B8BC" w14:textId="77777777" w:rsidR="00802419" w:rsidRPr="00750085" w:rsidRDefault="00802419" w:rsidP="00802419">
      <w:pPr>
        <w:pStyle w:val="Heading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14:paraId="032BD85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18605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14:paraId="7634F3C6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878E1A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14:paraId="00766F4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A98EBC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14:paraId="379A5FCE" w14:textId="5D9ED459" w:rsidR="00802419" w:rsidRPr="00750085" w:rsidRDefault="00802419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14:paraId="385A225A" w14:textId="16EA8E32" w:rsidR="00802419" w:rsidRPr="00750085" w:rsidRDefault="00802419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14:paraId="6226626E" w14:textId="657743A3" w:rsidR="00802419" w:rsidRPr="00750085" w:rsidRDefault="00802419" w:rsidP="008024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14:paraId="2B6ABA61" w14:textId="77777777" w:rsidR="00802419" w:rsidRPr="00750085" w:rsidRDefault="00802419" w:rsidP="00802419">
      <w:pPr>
        <w:pStyle w:val="ListParagraph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C0B16D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14:paraId="5077AD57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7C9CD90F" w14:textId="530FFC22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Používané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tbl>
      <w:tblPr>
        <w:tblW w:w="8363" w:type="dxa"/>
        <w:tblInd w:w="843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96"/>
        <w:gridCol w:w="4111"/>
        <w:gridCol w:w="1701"/>
      </w:tblGrid>
      <w:tr w:rsidR="00802419" w:rsidRPr="00750085" w14:paraId="5DEFEBEF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EC84" w14:textId="0BC3E5DC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Technický názov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60B8" w14:textId="08B0B788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Vydavateľ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2160" w14:textId="342AB59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 xml:space="preserve">Účel a popis </w:t>
            </w:r>
            <w:proofErr w:type="spellStart"/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3200" w14:textId="2B25740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Doba trvania</w:t>
            </w:r>
          </w:p>
        </w:tc>
      </w:tr>
      <w:tr w:rsidR="00802419" w:rsidRPr="00750085" w14:paraId="1318E7C4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2A08" w14:textId="05D9BDCD" w:rsidR="00802419" w:rsidRPr="00903BA2" w:rsidRDefault="00903BA2" w:rsidP="00903BA2">
            <w:pPr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T</w:t>
            </w:r>
            <w:r w:rsidRPr="00903BA2">
              <w:rPr>
                <w:color w:val="000000"/>
                <w:sz w:val="22"/>
                <w:szCs w:val="22"/>
                <w:lang w:val="sk-SK"/>
              </w:rPr>
              <w:t>echnické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588F" w14:textId="4D41C0C1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sk-SK"/>
              </w:rPr>
              <w:t>Shoptet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561E" w14:textId="7C0F1A11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t>Zabezpečujú</w:t>
            </w:r>
            <w:proofErr w:type="spellEnd"/>
            <w:r>
              <w:t xml:space="preserve"> košík a </w:t>
            </w:r>
            <w:proofErr w:type="spellStart"/>
            <w:r>
              <w:t>prihlásenie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398" w14:textId="229A1345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Relačné /</w:t>
            </w:r>
            <w:r w:rsidR="00903BA2">
              <w:rPr>
                <w:rFonts w:eastAsia="Times New Roman"/>
                <w:color w:val="000000"/>
                <w:sz w:val="22"/>
                <w:szCs w:val="22"/>
                <w:lang w:val="sk-SK"/>
              </w:rPr>
              <w:t xml:space="preserve"> 1 rok</w:t>
            </w:r>
          </w:p>
        </w:tc>
      </w:tr>
      <w:tr w:rsidR="00802419" w:rsidRPr="00750085" w14:paraId="527DAA16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0DC" w14:textId="75C68438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>
              <w:t>Analytické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ACC6" w14:textId="1F153A87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903BA2">
              <w:rPr>
                <w:rFonts w:eastAsia="Times New Roman"/>
                <w:color w:val="000000"/>
                <w:sz w:val="22"/>
                <w:szCs w:val="22"/>
                <w:lang w:val="sk-SK"/>
              </w:rPr>
              <w:t>Google Analytics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1481" w14:textId="49A1F838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sk-SK"/>
              </w:rPr>
              <w:t>Štatistické informácie o 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val="sk-SK"/>
              </w:rPr>
              <w:t>použivaní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val="sk-SK"/>
              </w:rPr>
              <w:t xml:space="preserve"> webstránky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3FC" w14:textId="0D186E67" w:rsidR="00802419" w:rsidRPr="00363462" w:rsidRDefault="00903BA2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sk-SK"/>
              </w:rPr>
              <w:t>2 roky</w:t>
            </w:r>
          </w:p>
        </w:tc>
      </w:tr>
      <w:tr w:rsidR="00802419" w:rsidRPr="00750085" w14:paraId="7217BC7E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908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5FB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725D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E02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750085" w14:paraId="2BD445BD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FB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599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13D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0C78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31CE106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3DF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6866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D1B7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5052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73DB271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875F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8AAC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67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D4B5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</w:tbl>
    <w:p w14:paraId="2748981E" w14:textId="175EC21D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1DD8275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14:paraId="19E29CB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29498543" w14:textId="6FCEFC5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14:paraId="72B30FC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C980F4" w14:textId="108F498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14:paraId="08942D82" w14:textId="77777777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10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7A28322" w14:textId="77777777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11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08D7DF3" w14:textId="77777777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12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F25C1DE" w14:textId="77777777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13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68B65BF" w14:textId="77777777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14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4040080" w14:textId="0DD63C6D" w:rsidR="00802419" w:rsidRPr="00750085" w:rsidRDefault="00802419" w:rsidP="00802419">
      <w:pPr>
        <w:pStyle w:val="ListParagraph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5" w:history="1">
        <w:r w:rsidRPr="00750085">
          <w:rPr>
            <w:rStyle w:val="Hyperlink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109223C" w14:textId="238452B8" w:rsidR="00802419" w:rsidRPr="00750085" w:rsidRDefault="00802419" w:rsidP="00802419">
      <w:pPr>
        <w:pStyle w:val="Heading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14:paraId="66732E0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BBA1218" w14:textId="4E8BE4B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</w:t>
      </w:r>
      <w:r w:rsidR="00A95979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14:paraId="5C55021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3E8220" w14:textId="09D74F02"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Ak si myslíte, že s údajmi nezaobchádzame správne, máte právo podať sťažnosť dozornému orgánu, ktorým je v našej jurisdikcii </w:t>
      </w:r>
      <w:r w:rsidR="00262134" w:rsidRPr="00262134">
        <w:rPr>
          <w:sz w:val="22"/>
          <w:szCs w:val="22"/>
          <w:lang w:val="sk-SK"/>
        </w:rPr>
        <w:t>Úrad na ochranu osobných údajov Slovenskej republiky</w:t>
      </w:r>
      <w:r w:rsidR="00262134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14:paraId="2D12E7E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3CD294B" w14:textId="4C03FC08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262134">
        <w:rPr>
          <w:sz w:val="22"/>
          <w:szCs w:val="22"/>
          <w:lang w:val="sk-SK"/>
        </w:rPr>
        <w:t>1.1.2026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živatel Microsoft Office" w:date="2021-12-18T22:13:00Z" w:initials="UMO">
    <w:p w14:paraId="0F876761" w14:textId="2E09D200" w:rsidR="00CC212F" w:rsidRDefault="00CC212F" w:rsidP="00CC212F">
      <w:pPr>
        <w:pStyle w:val="CommentText"/>
      </w:pPr>
      <w:r>
        <w:rPr>
          <w:rStyle w:val="CommentReference"/>
        </w:rPr>
        <w:annotationRef/>
      </w:r>
      <w:r>
        <w:t>Na čo je tento dokument dobrý? Upravuje sprac</w:t>
      </w:r>
      <w:r w:rsidR="00747247">
        <w:t>ú</w:t>
      </w:r>
      <w:r>
        <w:t>vanie osobných údajov tam, kde na to na základe zákona nepotrebujete súhlas zákazníka</w:t>
      </w:r>
      <w:r w:rsidR="00363462">
        <w:t xml:space="preserve"> (</w:t>
      </w:r>
      <w:r w:rsidR="00363462" w:rsidRPr="00363462">
        <w:t>okrem časti upravujúcej spracovanie súborov cookies</w:t>
      </w:r>
      <w:r w:rsidR="00363462">
        <w:t>)</w:t>
      </w:r>
      <w:r>
        <w:t>.</w:t>
      </w:r>
    </w:p>
    <w:p w14:paraId="5895C0AA" w14:textId="77777777" w:rsidR="00CC212F" w:rsidRDefault="00CC212F" w:rsidP="00CC212F">
      <w:pPr>
        <w:pStyle w:val="CommentText"/>
      </w:pPr>
    </w:p>
    <w:p w14:paraId="040D1E17" w14:textId="77777777" w:rsidR="00CC212F" w:rsidRDefault="00CC212F" w:rsidP="00CC212F">
      <w:pPr>
        <w:pStyle w:val="CommentText"/>
      </w:pPr>
      <w:r>
        <w:t>A kedy jeho súhlas potrebujete? Pri marketingu, napríklad pri pokročilejšej analytike, práci s cookies ap. Ďalej budete tento súhlas potrebovať pri rozosielaní newsletterov, keď si u Vás bude zákazník chcieť založiť účet alebo keď mu treba budete ponúkať vernostný program. Pozor, umiestnením tohto dokumentu na Váš e-shop nezískate zákazníkov súhlas na vyššie spomínané činnosti.</w:t>
      </w:r>
    </w:p>
    <w:p w14:paraId="06481427" w14:textId="77777777" w:rsidR="00CC212F" w:rsidRDefault="00CC212F" w:rsidP="00CC212F">
      <w:pPr>
        <w:pStyle w:val="CommentText"/>
      </w:pPr>
    </w:p>
    <w:p w14:paraId="016CC531" w14:textId="1639CDB3" w:rsidR="00CC212F" w:rsidRDefault="00CC212F" w:rsidP="00CC212F">
      <w:pPr>
        <w:pStyle w:val="CommentText"/>
      </w:pPr>
      <w:r>
        <w:t>A kam tento dokument umiestniť? Patrí do pätičky Vášho webu (e-shopu).</w:t>
      </w:r>
    </w:p>
  </w:comment>
  <w:comment w:id="1" w:author="Uživatel Microsoft Office" w:date="2021-12-18T22:15:00Z" w:initials="UMO">
    <w:p w14:paraId="46EEA062" w14:textId="595D3328" w:rsidR="00CC212F" w:rsidRDefault="00CC212F">
      <w:pPr>
        <w:pStyle w:val="CommentText"/>
      </w:pPr>
      <w:r>
        <w:rPr>
          <w:rStyle w:val="CommentReference"/>
        </w:rPr>
        <w:annotationRef/>
      </w:r>
      <w:r w:rsidRPr="00CC212F">
        <w:t>Vyberte vhodnejšie pre vás. Nehodiace smažte.</w:t>
      </w:r>
    </w:p>
  </w:comment>
  <w:comment w:id="2" w:author="Uživatel Microsoft Office" w:date="2021-12-18T22:17:00Z" w:initials="UMO">
    <w:p w14:paraId="168DE03F" w14:textId="4F5C944B" w:rsidR="004563C4" w:rsidRDefault="004563C4">
      <w:pPr>
        <w:pStyle w:val="CommentText"/>
      </w:pPr>
      <w:r>
        <w:rPr>
          <w:rStyle w:val="CommentReference"/>
        </w:rPr>
        <w:annotationRef/>
      </w:r>
      <w:r w:rsidRPr="00CC212F">
        <w:t>Vyberte vhodnejšie pre vás. Nehodiace smažte.</w:t>
      </w:r>
    </w:p>
  </w:comment>
  <w:comment w:id="3" w:author="Uživatel Microsoft Office" w:date="2021-12-18T22:19:00Z" w:initials="UMO">
    <w:p w14:paraId="539CBA0E" w14:textId="12667506" w:rsidR="004563C4" w:rsidRDefault="004563C4">
      <w:pPr>
        <w:pStyle w:val="CommentText"/>
      </w:pPr>
      <w:r>
        <w:rPr>
          <w:rStyle w:val="CommentReference"/>
        </w:rPr>
        <w:annotationRef/>
      </w:r>
      <w:r w:rsidRPr="004563C4">
        <w:t>Táto časť je podľa výberu, uvádzajte ju len, iba ak tomu zodpovedá zameranie Vášho e-shopu.</w:t>
      </w:r>
    </w:p>
  </w:comment>
  <w:comment w:id="4" w:author="Uživatel Microsoft Office" w:date="2021-12-18T22:20:00Z" w:initials="UMO">
    <w:p w14:paraId="3945DC7C" w14:textId="72D3FAB4" w:rsidR="004563C4" w:rsidRDefault="004563C4">
      <w:pPr>
        <w:pStyle w:val="CommentText"/>
      </w:pPr>
      <w:r>
        <w:rPr>
          <w:rStyle w:val="CommentReference"/>
        </w:rPr>
        <w:annotationRef/>
      </w:r>
      <w:r w:rsidRPr="004563C4">
        <w:t>Ak predávate sortiment, ktorý si vyžaduje overenie veku (alkohol, sexuálne pomôcky a pod.), máte zo zákona povinnosť sprac</w:t>
      </w:r>
      <w:r w:rsidR="00747247">
        <w:t>ú</w:t>
      </w:r>
      <w:r w:rsidRPr="004563C4">
        <w:t>vávať aj tento údaj. A preto túto skutočnosť doplňte, pokiaľ ponúkate tento druh sortimentu.</w:t>
      </w:r>
    </w:p>
  </w:comment>
  <w:comment w:id="5" w:author="Uživatel Microsoft Office" w:date="2021-12-18T22:21:00Z" w:initials="UMO">
    <w:p w14:paraId="432F4CF6" w14:textId="47EC46E1" w:rsidR="004563C4" w:rsidRDefault="004563C4">
      <w:pPr>
        <w:pStyle w:val="CommentText"/>
      </w:pPr>
      <w:r>
        <w:rPr>
          <w:rStyle w:val="CommentReference"/>
        </w:rPr>
        <w:annotationRef/>
      </w:r>
      <w:r w:rsidRPr="004563C4">
        <w:t>To znamená, že nakupujúci zákazník by mal mať možnosť rozhodnúť sa, či Vám e-mailovú adresu na tento účel poskytne. Napríklad mu dáte možnosť odhlásiť sa z odberu noviniek pri zadávaní e-mailovej adresy v priebehu nákupného procesu.</w:t>
      </w:r>
    </w:p>
  </w:comment>
  <w:comment w:id="6" w:author="Uživatel Microsoft Office" w:date="2021-12-18T22:25:00Z" w:initials="UMO">
    <w:p w14:paraId="35E3FBCB" w14:textId="32A6DB0C" w:rsidR="00E64456" w:rsidRDefault="00E64456">
      <w:pPr>
        <w:pStyle w:val="CommentText"/>
      </w:pPr>
      <w:r>
        <w:rPr>
          <w:rStyle w:val="CommentReference"/>
        </w:rPr>
        <w:annotationRef/>
      </w:r>
      <w:r w:rsidRPr="00E64456">
        <w:t>Pokiaľ sa osobné údaje dostanú mimo EÚ (pozor napr. na americké nástroje ap.), musíte túto vetu upraviť na mieru a zistiť, či je použitie alebo umiestnenie mimo EÚ právne v poriadku.</w:t>
      </w:r>
    </w:p>
  </w:comment>
  <w:comment w:id="7" w:author="Uživatel Microsoft Office" w:date="2021-12-18T22:26:00Z" w:initials="UMO">
    <w:p w14:paraId="2214D162" w14:textId="4114FCAD" w:rsidR="00E64456" w:rsidRDefault="00E64456">
      <w:pPr>
        <w:pStyle w:val="CommentText"/>
      </w:pPr>
      <w:r>
        <w:rPr>
          <w:rStyle w:val="CommentReference"/>
        </w:rPr>
        <w:annotationRef/>
      </w:r>
      <w:r w:rsidRPr="00E64456">
        <w:t>Vo Vašom e-shope pravdepodobne osobu, ktorá je zodpovedná za sprac</w:t>
      </w:r>
      <w:r w:rsidR="00747247">
        <w:t>ú</w:t>
      </w:r>
      <w:r w:rsidRPr="00E64456">
        <w:t>vanie údajov, nezamestnávate. Pokiaľ áno, je potrebné doplniť jej kontaktné údaje.</w:t>
      </w:r>
    </w:p>
  </w:comment>
  <w:comment w:id="8" w:author="Uživatel Microsoft Office" w:date="2021-12-18T22:26:00Z" w:initials="UMO">
    <w:p w14:paraId="28C02F74" w14:textId="0CADED11" w:rsidR="00E64456" w:rsidRDefault="00E64456">
      <w:pPr>
        <w:pStyle w:val="CommentText"/>
      </w:pPr>
      <w:r>
        <w:rPr>
          <w:rStyle w:val="CommentReference"/>
        </w:rPr>
        <w:annotationRef/>
      </w:r>
      <w:r w:rsidRPr="00E64456">
        <w:t>Vyberte vhodnú variantu.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6CC531" w15:done="0"/>
  <w15:commentEx w15:paraId="46EEA062" w15:done="0"/>
  <w15:commentEx w15:paraId="168DE03F" w15:done="0"/>
  <w15:commentEx w15:paraId="539CBA0E" w15:done="0"/>
  <w15:commentEx w15:paraId="3945DC7C" w15:done="0"/>
  <w15:commentEx w15:paraId="432F4CF6" w15:done="0"/>
  <w15:commentEx w15:paraId="35E3FBCB" w15:done="0"/>
  <w15:commentEx w15:paraId="2214D162" w15:done="0"/>
  <w15:commentEx w15:paraId="28C02F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8DB82" w16cex:dateUtc="2021-12-18T21:13:00Z"/>
  <w16cex:commentExtensible w16cex:durableId="2568DC1C" w16cex:dateUtc="2021-12-18T21:15:00Z"/>
  <w16cex:commentExtensible w16cex:durableId="2568DC76" w16cex:dateUtc="2021-12-18T21:17:00Z"/>
  <w16cex:commentExtensible w16cex:durableId="2568DD0E" w16cex:dateUtc="2021-12-18T21:19:00Z"/>
  <w16cex:commentExtensible w16cex:durableId="2568DD2D" w16cex:dateUtc="2021-12-18T21:20:00Z"/>
  <w16cex:commentExtensible w16cex:durableId="2568DD58" w16cex:dateUtc="2021-12-18T21:21:00Z"/>
  <w16cex:commentExtensible w16cex:durableId="2568DE62" w16cex:dateUtc="2021-12-18T21:25:00Z"/>
  <w16cex:commentExtensible w16cex:durableId="2568DE80" w16cex:dateUtc="2021-12-18T21:26:00Z"/>
  <w16cex:commentExtensible w16cex:durableId="2568DE95" w16cex:dateUtc="2021-12-18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6CC531" w16cid:durableId="2568DB82"/>
  <w16cid:commentId w16cid:paraId="46EEA062" w16cid:durableId="2568DC1C"/>
  <w16cid:commentId w16cid:paraId="168DE03F" w16cid:durableId="2568DC76"/>
  <w16cid:commentId w16cid:paraId="539CBA0E" w16cid:durableId="2568DD0E"/>
  <w16cid:commentId w16cid:paraId="3945DC7C" w16cid:durableId="2568DD2D"/>
  <w16cid:commentId w16cid:paraId="432F4CF6" w16cid:durableId="2568DD58"/>
  <w16cid:commentId w16cid:paraId="35E3FBCB" w16cid:durableId="2568DE62"/>
  <w16cid:commentId w16cid:paraId="2214D162" w16cid:durableId="2568DE80"/>
  <w16cid:commentId w16cid:paraId="28C02F74" w16cid:durableId="2568DE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206"/>
    <w:multiLevelType w:val="hybridMultilevel"/>
    <w:tmpl w:val="6190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34547168">
    <w:abstractNumId w:val="2"/>
  </w:num>
  <w:num w:numId="2" w16cid:durableId="974683189">
    <w:abstractNumId w:val="4"/>
  </w:num>
  <w:num w:numId="3" w16cid:durableId="1862161381">
    <w:abstractNumId w:val="1"/>
  </w:num>
  <w:num w:numId="4" w16cid:durableId="284045800">
    <w:abstractNumId w:val="3"/>
  </w:num>
  <w:num w:numId="5" w16cid:durableId="8751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7"/>
    <w:rsid w:val="00206C15"/>
    <w:rsid w:val="00224086"/>
    <w:rsid w:val="00262134"/>
    <w:rsid w:val="002F0AEB"/>
    <w:rsid w:val="003276EC"/>
    <w:rsid w:val="00363462"/>
    <w:rsid w:val="00397821"/>
    <w:rsid w:val="003D3C55"/>
    <w:rsid w:val="003F51DD"/>
    <w:rsid w:val="00406BF1"/>
    <w:rsid w:val="004563C4"/>
    <w:rsid w:val="00747247"/>
    <w:rsid w:val="00750085"/>
    <w:rsid w:val="00802419"/>
    <w:rsid w:val="00845B49"/>
    <w:rsid w:val="0088049F"/>
    <w:rsid w:val="00903BA2"/>
    <w:rsid w:val="009478B9"/>
    <w:rsid w:val="00956601"/>
    <w:rsid w:val="00A95979"/>
    <w:rsid w:val="00AA3C18"/>
    <w:rsid w:val="00C27B90"/>
    <w:rsid w:val="00CC212F"/>
    <w:rsid w:val="00E64456"/>
    <w:rsid w:val="00F03D80"/>
    <w:rsid w:val="00F26268"/>
    <w:rsid w:val="00FB2924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13BE"/>
  <w15:chartTrackingRefBased/>
  <w15:docId w15:val="{BF12567D-C237-6B48-B77E-805C298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ListParagraphChar">
    <w:name w:val="List Paragraph Char"/>
    <w:link w:val="ListParagraph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02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80241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DefaultParagraphFont"/>
    <w:rsid w:val="00206C15"/>
  </w:style>
  <w:style w:type="paragraph" w:styleId="Revision">
    <w:name w:val="Revision"/>
    <w:hidden/>
    <w:uiPriority w:val="99"/>
    <w:semiHidden/>
    <w:rsid w:val="00750085"/>
  </w:style>
  <w:style w:type="character" w:styleId="UnresolvedMention">
    <w:name w:val="Unresolved Mention"/>
    <w:basedOn w:val="DefaultParagraphFont"/>
    <w:uiPriority w:val="99"/>
    <w:semiHidden/>
    <w:unhideWhenUsed/>
    <w:rsid w:val="0090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support.apple.com/cs-cz/guide/safari/sfri11471/mac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support.mozilla.org/cs/kb/povoleni-zakazani-cooki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support.google.com/chrome/answer/95647?co=GENIE.Platform%3DDesktop&amp;hl=cs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docs.microsoft.com/cs-cz/sccm/compliance/deploy-use/browser-profiles" TargetMode="External"/><Relationship Id="rId10" Type="http://schemas.openxmlformats.org/officeDocument/2006/relationships/hyperlink" Target="https://support.microsoft.com/cs-cz/help/17442/windows-internet-explorer-delete-manage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p3d.sk" TargetMode="External"/><Relationship Id="rId14" Type="http://schemas.openxmlformats.org/officeDocument/2006/relationships/hyperlink" Target="https://help.opera.com/cs/latest/security-and-priv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1216</Words>
  <Characters>7871</Characters>
  <Application>Microsoft Office Word</Application>
  <DocSecurity>0</DocSecurity>
  <Lines>224</Lines>
  <Paragraphs>99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Office</cp:lastModifiedBy>
  <cp:revision>4</cp:revision>
  <dcterms:created xsi:type="dcterms:W3CDTF">2022-01-29T16:54:00Z</dcterms:created>
  <dcterms:modified xsi:type="dcterms:W3CDTF">2026-01-10T14:25:00Z</dcterms:modified>
</cp:coreProperties>
</file>